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3E" w:rsidRDefault="00D0693E">
      <w:bookmarkStart w:id="0" w:name="_GoBack"/>
      <w:bookmarkEnd w:id="0"/>
    </w:p>
    <w:p w:rsidR="0039263F" w:rsidRDefault="0039263F"/>
    <w:p w:rsidR="0039263F" w:rsidRPr="00AF6AAB" w:rsidRDefault="0039263F" w:rsidP="00AF6AAB">
      <w:pPr>
        <w:jc w:val="both"/>
        <w:rPr>
          <w:rFonts w:ascii="Times New Roman" w:hAnsi="Times New Roman" w:cs="Times New Roman"/>
          <w:sz w:val="24"/>
          <w:szCs w:val="24"/>
        </w:rPr>
      </w:pPr>
      <w:r w:rsidRPr="00AF6AAB">
        <w:rPr>
          <w:rFonts w:ascii="Times New Roman" w:hAnsi="Times New Roman" w:cs="Times New Roman"/>
          <w:sz w:val="24"/>
          <w:szCs w:val="24"/>
        </w:rPr>
        <w:t>Dear (INSERT LEGISLATOR NAME):</w:t>
      </w:r>
    </w:p>
    <w:p w:rsidR="0039263F" w:rsidRPr="00AF6AAB" w:rsidRDefault="0039263F" w:rsidP="00AF6AAB">
      <w:pPr>
        <w:jc w:val="both"/>
        <w:rPr>
          <w:rFonts w:ascii="Times New Roman" w:hAnsi="Times New Roman" w:cs="Times New Roman"/>
          <w:sz w:val="24"/>
          <w:szCs w:val="24"/>
        </w:rPr>
      </w:pPr>
    </w:p>
    <w:p w:rsidR="00DE6B0E" w:rsidRDefault="0039263F" w:rsidP="00AF6AAB">
      <w:pPr>
        <w:jc w:val="both"/>
        <w:rPr>
          <w:rFonts w:ascii="Times New Roman" w:hAnsi="Times New Roman" w:cs="Times New Roman"/>
          <w:sz w:val="24"/>
          <w:szCs w:val="24"/>
        </w:rPr>
      </w:pPr>
      <w:r w:rsidRPr="00AF6AAB">
        <w:rPr>
          <w:rFonts w:ascii="Times New Roman" w:hAnsi="Times New Roman" w:cs="Times New Roman"/>
          <w:sz w:val="24"/>
          <w:szCs w:val="24"/>
        </w:rPr>
        <w:t xml:space="preserve">We </w:t>
      </w:r>
      <w:r w:rsidR="00AF6AAB" w:rsidRPr="00AF6AAB">
        <w:rPr>
          <w:rFonts w:ascii="Times New Roman" w:hAnsi="Times New Roman" w:cs="Times New Roman"/>
          <w:sz w:val="24"/>
          <w:szCs w:val="24"/>
        </w:rPr>
        <w:t>write</w:t>
      </w:r>
      <w:r w:rsidRPr="00AF6AAB">
        <w:rPr>
          <w:rFonts w:ascii="Times New Roman" w:hAnsi="Times New Roman" w:cs="Times New Roman"/>
          <w:sz w:val="24"/>
          <w:szCs w:val="24"/>
        </w:rPr>
        <w:t xml:space="preserve"> today in opposition of the Governor’s proposal to institute a state-operated central collection program for the Ohio municipal income tax.  </w:t>
      </w:r>
    </w:p>
    <w:p w:rsidR="0039263F" w:rsidRPr="00AF6AAB" w:rsidRDefault="0039263F" w:rsidP="00AF6AAB">
      <w:pPr>
        <w:jc w:val="both"/>
        <w:rPr>
          <w:rFonts w:ascii="Times New Roman" w:hAnsi="Times New Roman" w:cs="Times New Roman"/>
          <w:sz w:val="24"/>
          <w:szCs w:val="24"/>
        </w:rPr>
      </w:pPr>
      <w:r w:rsidRPr="00AF6AAB">
        <w:rPr>
          <w:rFonts w:ascii="Times New Roman" w:hAnsi="Times New Roman" w:cs="Times New Roman"/>
          <w:sz w:val="24"/>
          <w:szCs w:val="24"/>
        </w:rPr>
        <w:t>Municipalities have faced an array of financial challenges in recent years.  State policy changes have meant reduced revenue through a variety of cuts.  The Local Government Fund was slashed approximately in half in 2011, followed swiftly by the elimination of the state tax and the tangible property tax.</w:t>
      </w:r>
    </w:p>
    <w:p w:rsidR="0039263F" w:rsidRPr="00AF6AAB" w:rsidRDefault="0039263F" w:rsidP="00AF6AAB">
      <w:pPr>
        <w:jc w:val="both"/>
        <w:rPr>
          <w:rFonts w:ascii="Times New Roman" w:hAnsi="Times New Roman" w:cs="Times New Roman"/>
          <w:sz w:val="24"/>
          <w:szCs w:val="24"/>
        </w:rPr>
      </w:pPr>
      <w:r w:rsidRPr="00AF6AAB">
        <w:rPr>
          <w:rFonts w:ascii="Times New Roman" w:hAnsi="Times New Roman" w:cs="Times New Roman"/>
          <w:sz w:val="24"/>
          <w:szCs w:val="24"/>
        </w:rPr>
        <w:t>For the vast majority of cities and villages, their financial bedrock is the municipal income tax.  With the passage of HB5 in 2012, alterations to the structure</w:t>
      </w:r>
      <w:r w:rsidR="00E30BE8">
        <w:rPr>
          <w:rFonts w:ascii="Times New Roman" w:hAnsi="Times New Roman" w:cs="Times New Roman"/>
          <w:sz w:val="24"/>
          <w:szCs w:val="24"/>
        </w:rPr>
        <w:t xml:space="preserve"> of the municipal income tax have</w:t>
      </w:r>
      <w:r w:rsidRPr="00AF6AAB">
        <w:rPr>
          <w:rFonts w:ascii="Times New Roman" w:hAnsi="Times New Roman" w:cs="Times New Roman"/>
          <w:sz w:val="24"/>
          <w:szCs w:val="24"/>
        </w:rPr>
        <w:t xml:space="preserve"> resulted in a further loss of revenue and increased financial strain.</w:t>
      </w:r>
    </w:p>
    <w:p w:rsidR="0039263F" w:rsidRPr="00AF6AAB" w:rsidRDefault="0039263F" w:rsidP="00AF6AAB">
      <w:pPr>
        <w:jc w:val="both"/>
        <w:rPr>
          <w:rFonts w:ascii="Times New Roman" w:hAnsi="Times New Roman" w:cs="Times New Roman"/>
          <w:sz w:val="24"/>
          <w:szCs w:val="24"/>
        </w:rPr>
      </w:pPr>
      <w:r w:rsidRPr="00AF6AAB">
        <w:rPr>
          <w:rFonts w:ascii="Times New Roman" w:hAnsi="Times New Roman" w:cs="Times New Roman"/>
          <w:sz w:val="24"/>
          <w:szCs w:val="24"/>
        </w:rPr>
        <w:t xml:space="preserve">The Governor’s proposal of instituting </w:t>
      </w:r>
      <w:r w:rsidR="00AF6AAB" w:rsidRPr="00AF6AAB">
        <w:rPr>
          <w:rFonts w:ascii="Times New Roman" w:hAnsi="Times New Roman" w:cs="Times New Roman"/>
          <w:sz w:val="24"/>
          <w:szCs w:val="24"/>
        </w:rPr>
        <w:t>centralized</w:t>
      </w:r>
      <w:r w:rsidRPr="00AF6AAB">
        <w:rPr>
          <w:rFonts w:ascii="Times New Roman" w:hAnsi="Times New Roman" w:cs="Times New Roman"/>
          <w:sz w:val="24"/>
          <w:szCs w:val="24"/>
        </w:rPr>
        <w:t xml:space="preserve"> collection will only </w:t>
      </w:r>
      <w:r w:rsidR="00AF6AAB" w:rsidRPr="00AF6AAB">
        <w:rPr>
          <w:rFonts w:ascii="Times New Roman" w:hAnsi="Times New Roman" w:cs="Times New Roman"/>
          <w:sz w:val="24"/>
          <w:szCs w:val="24"/>
        </w:rPr>
        <w:t>increase</w:t>
      </w:r>
      <w:r w:rsidRPr="00AF6AAB">
        <w:rPr>
          <w:rFonts w:ascii="Times New Roman" w:hAnsi="Times New Roman" w:cs="Times New Roman"/>
          <w:sz w:val="24"/>
          <w:szCs w:val="24"/>
        </w:rPr>
        <w:t xml:space="preserve"> the financial burdens shouldered by municipalities by further reducing revenue and by </w:t>
      </w:r>
      <w:r w:rsidR="00AF6AAB" w:rsidRPr="00AF6AAB">
        <w:rPr>
          <w:rFonts w:ascii="Times New Roman" w:hAnsi="Times New Roman" w:cs="Times New Roman"/>
          <w:sz w:val="24"/>
          <w:szCs w:val="24"/>
        </w:rPr>
        <w:t>effectively</w:t>
      </w:r>
      <w:r w:rsidRPr="00AF6AAB">
        <w:rPr>
          <w:rFonts w:ascii="Times New Roman" w:hAnsi="Times New Roman" w:cs="Times New Roman"/>
          <w:sz w:val="24"/>
          <w:szCs w:val="24"/>
        </w:rPr>
        <w:t xml:space="preserve"> severing municipalities from their financial lifeblood.  Quarterly distributions would severely </w:t>
      </w:r>
      <w:r w:rsidR="00AF6AAB" w:rsidRPr="00AF6AAB">
        <w:rPr>
          <w:rFonts w:ascii="Times New Roman" w:hAnsi="Times New Roman" w:cs="Times New Roman"/>
          <w:sz w:val="24"/>
          <w:szCs w:val="24"/>
        </w:rPr>
        <w:t>damage</w:t>
      </w:r>
      <w:r w:rsidRPr="00AF6AAB">
        <w:rPr>
          <w:rFonts w:ascii="Times New Roman" w:hAnsi="Times New Roman" w:cs="Times New Roman"/>
          <w:sz w:val="24"/>
          <w:szCs w:val="24"/>
        </w:rPr>
        <w:t xml:space="preserve"> cities’ and villages’ ability to meet the daily challenges of both typical and unforeseen financial obligations-especially those </w:t>
      </w:r>
      <w:r w:rsidR="00E30BE8">
        <w:rPr>
          <w:rFonts w:ascii="Times New Roman" w:hAnsi="Times New Roman" w:cs="Times New Roman"/>
          <w:sz w:val="24"/>
          <w:szCs w:val="24"/>
        </w:rPr>
        <w:t xml:space="preserve">of </w:t>
      </w:r>
      <w:r w:rsidRPr="00AF6AAB">
        <w:rPr>
          <w:rFonts w:ascii="Times New Roman" w:hAnsi="Times New Roman" w:cs="Times New Roman"/>
          <w:sz w:val="24"/>
          <w:szCs w:val="24"/>
        </w:rPr>
        <w:t>smaller communities with greater financial instability.</w:t>
      </w:r>
    </w:p>
    <w:p w:rsidR="0039263F" w:rsidRPr="00AF6AAB" w:rsidRDefault="00E30BE8" w:rsidP="00AF6AAB">
      <w:pPr>
        <w:jc w:val="both"/>
        <w:rPr>
          <w:rFonts w:ascii="Times New Roman" w:hAnsi="Times New Roman" w:cs="Times New Roman"/>
          <w:sz w:val="24"/>
          <w:szCs w:val="24"/>
        </w:rPr>
      </w:pPr>
      <w:r>
        <w:rPr>
          <w:rFonts w:ascii="Times New Roman" w:hAnsi="Times New Roman" w:cs="Times New Roman"/>
          <w:sz w:val="24"/>
          <w:szCs w:val="24"/>
        </w:rPr>
        <w:t xml:space="preserve">There is also </w:t>
      </w:r>
      <w:r w:rsidR="0039263F" w:rsidRPr="00AF6AAB">
        <w:rPr>
          <w:rFonts w:ascii="Times New Roman" w:hAnsi="Times New Roman" w:cs="Times New Roman"/>
          <w:sz w:val="24"/>
          <w:szCs w:val="24"/>
        </w:rPr>
        <w:t xml:space="preserve">grave concern regarding local communities’ inability to audit and enforce accurate filings and correct returns.  </w:t>
      </w:r>
      <w:r w:rsidR="00AF6AAB" w:rsidRPr="00AF6AAB">
        <w:rPr>
          <w:rFonts w:ascii="Times New Roman" w:hAnsi="Times New Roman" w:cs="Times New Roman"/>
          <w:sz w:val="24"/>
          <w:szCs w:val="24"/>
        </w:rPr>
        <w:t>Centralized</w:t>
      </w:r>
      <w:r w:rsidR="0039263F" w:rsidRPr="00AF6AAB">
        <w:rPr>
          <w:rFonts w:ascii="Times New Roman" w:hAnsi="Times New Roman" w:cs="Times New Roman"/>
          <w:sz w:val="24"/>
          <w:szCs w:val="24"/>
        </w:rPr>
        <w:t xml:space="preserve"> correction offers zero accountability in ensuring </w:t>
      </w:r>
      <w:r w:rsidR="00AF6AAB" w:rsidRPr="00AF6AAB">
        <w:rPr>
          <w:rFonts w:ascii="Times New Roman" w:hAnsi="Times New Roman" w:cs="Times New Roman"/>
          <w:sz w:val="24"/>
          <w:szCs w:val="24"/>
        </w:rPr>
        <w:t>the</w:t>
      </w:r>
      <w:r w:rsidR="0039263F" w:rsidRPr="00AF6AAB">
        <w:rPr>
          <w:rFonts w:ascii="Times New Roman" w:hAnsi="Times New Roman" w:cs="Times New Roman"/>
          <w:sz w:val="24"/>
          <w:szCs w:val="24"/>
        </w:rPr>
        <w:t xml:space="preserve"> state returns the correct amount of revenue back to the municipality.</w:t>
      </w:r>
    </w:p>
    <w:p w:rsidR="00DE6B0E" w:rsidRDefault="00DE6B0E" w:rsidP="00DE6B0E">
      <w:pPr>
        <w:pStyle w:val="Default"/>
        <w:jc w:val="both"/>
      </w:pPr>
      <w:r>
        <w:t xml:space="preserve">At the meeting on February 27, 2017 Mason City Council approved Resolution 2017 – 3 opposing the passage of the State of Ohio’s proposed 2017-2018 Budget, which proposes centralized collection of net profit tax returns causing financial harm to the City of Mason and other municipalities while encroaching upon the City’s Home Rule Powers granted by the Ohio Constitution.  </w:t>
      </w:r>
    </w:p>
    <w:p w:rsidR="00DE6B0E" w:rsidRDefault="00DE6B0E" w:rsidP="00DE6B0E">
      <w:pPr>
        <w:pStyle w:val="Default"/>
        <w:jc w:val="both"/>
      </w:pPr>
    </w:p>
    <w:p w:rsidR="0039263F" w:rsidRPr="00AF6AAB" w:rsidRDefault="00AF6AAB" w:rsidP="00AF6AAB">
      <w:pPr>
        <w:jc w:val="both"/>
        <w:rPr>
          <w:rFonts w:ascii="Times New Roman" w:hAnsi="Times New Roman" w:cs="Times New Roman"/>
          <w:sz w:val="24"/>
          <w:szCs w:val="24"/>
        </w:rPr>
      </w:pPr>
      <w:r w:rsidRPr="00AF6AAB">
        <w:rPr>
          <w:rFonts w:ascii="Times New Roman" w:hAnsi="Times New Roman" w:cs="Times New Roman"/>
          <w:sz w:val="24"/>
          <w:szCs w:val="24"/>
        </w:rPr>
        <w:t>We respectfully ask that</w:t>
      </w:r>
      <w:r>
        <w:rPr>
          <w:rFonts w:ascii="Times New Roman" w:hAnsi="Times New Roman" w:cs="Times New Roman"/>
          <w:sz w:val="24"/>
          <w:szCs w:val="24"/>
        </w:rPr>
        <w:t xml:space="preserve"> you consider our strong objections</w:t>
      </w:r>
      <w:r w:rsidR="00DE6B0E">
        <w:rPr>
          <w:rFonts w:ascii="Times New Roman" w:hAnsi="Times New Roman" w:cs="Times New Roman"/>
          <w:sz w:val="24"/>
          <w:szCs w:val="24"/>
        </w:rPr>
        <w:t xml:space="preserve"> to the municipal income tax</w:t>
      </w:r>
      <w:r w:rsidRPr="00AF6AAB">
        <w:rPr>
          <w:rFonts w:ascii="Times New Roman" w:hAnsi="Times New Roman" w:cs="Times New Roman"/>
          <w:sz w:val="24"/>
          <w:szCs w:val="24"/>
        </w:rPr>
        <w:t xml:space="preserve"> </w:t>
      </w:r>
      <w:r w:rsidR="00DE6B0E">
        <w:rPr>
          <w:rFonts w:ascii="Times New Roman" w:hAnsi="Times New Roman" w:cs="Times New Roman"/>
          <w:sz w:val="24"/>
          <w:szCs w:val="24"/>
        </w:rPr>
        <w:t>proposal</w:t>
      </w:r>
      <w:r w:rsidRPr="00AF6AAB">
        <w:rPr>
          <w:rFonts w:ascii="Times New Roman" w:hAnsi="Times New Roman" w:cs="Times New Roman"/>
          <w:sz w:val="24"/>
          <w:szCs w:val="24"/>
        </w:rPr>
        <w:t xml:space="preserve"> and that you stand with municipalities as the economic engines of our state.  </w:t>
      </w:r>
      <w:r w:rsidR="00DE6B0E">
        <w:rPr>
          <w:rFonts w:ascii="Times New Roman" w:hAnsi="Times New Roman" w:cs="Times New Roman"/>
          <w:sz w:val="24"/>
          <w:szCs w:val="24"/>
        </w:rPr>
        <w:t>We ask that you oppose the State’s</w:t>
      </w:r>
      <w:r w:rsidR="0039263F" w:rsidRPr="00AF6AAB">
        <w:rPr>
          <w:rFonts w:ascii="Times New Roman" w:hAnsi="Times New Roman" w:cs="Times New Roman"/>
          <w:sz w:val="24"/>
          <w:szCs w:val="24"/>
        </w:rPr>
        <w:t xml:space="preserve"> proposal and vote instead to strengthen and invest in our local </w:t>
      </w:r>
      <w:r w:rsidRPr="00AF6AAB">
        <w:rPr>
          <w:rFonts w:ascii="Times New Roman" w:hAnsi="Times New Roman" w:cs="Times New Roman"/>
          <w:sz w:val="24"/>
          <w:szCs w:val="24"/>
        </w:rPr>
        <w:t>communities</w:t>
      </w:r>
      <w:r w:rsidR="0039263F" w:rsidRPr="00AF6AAB">
        <w:rPr>
          <w:rFonts w:ascii="Times New Roman" w:hAnsi="Times New Roman" w:cs="Times New Roman"/>
          <w:sz w:val="24"/>
          <w:szCs w:val="24"/>
        </w:rPr>
        <w:t xml:space="preserve"> for a safer, stronger, more </w:t>
      </w:r>
      <w:r w:rsidRPr="00AF6AAB">
        <w:rPr>
          <w:rFonts w:ascii="Times New Roman" w:hAnsi="Times New Roman" w:cs="Times New Roman"/>
          <w:sz w:val="24"/>
          <w:szCs w:val="24"/>
        </w:rPr>
        <w:t>prosperous</w:t>
      </w:r>
      <w:r w:rsidR="0039263F" w:rsidRPr="00AF6AAB">
        <w:rPr>
          <w:rFonts w:ascii="Times New Roman" w:hAnsi="Times New Roman" w:cs="Times New Roman"/>
          <w:sz w:val="24"/>
          <w:szCs w:val="24"/>
        </w:rPr>
        <w:t xml:space="preserve"> Ohio.</w:t>
      </w:r>
    </w:p>
    <w:p w:rsidR="0039263F" w:rsidRPr="00AF6AAB" w:rsidRDefault="0039263F" w:rsidP="00AF6AAB">
      <w:pPr>
        <w:jc w:val="both"/>
        <w:rPr>
          <w:rFonts w:ascii="Times New Roman" w:hAnsi="Times New Roman" w:cs="Times New Roman"/>
          <w:sz w:val="24"/>
          <w:szCs w:val="24"/>
        </w:rPr>
      </w:pPr>
    </w:p>
    <w:p w:rsidR="0039263F" w:rsidRPr="00AF6AAB" w:rsidRDefault="0039263F" w:rsidP="00AF6AAB">
      <w:pPr>
        <w:jc w:val="both"/>
        <w:rPr>
          <w:rFonts w:ascii="Times New Roman" w:hAnsi="Times New Roman" w:cs="Times New Roman"/>
          <w:sz w:val="24"/>
          <w:szCs w:val="24"/>
        </w:rPr>
      </w:pPr>
      <w:r w:rsidRPr="00AF6AAB">
        <w:rPr>
          <w:rFonts w:ascii="Times New Roman" w:hAnsi="Times New Roman" w:cs="Times New Roman"/>
          <w:sz w:val="24"/>
          <w:szCs w:val="24"/>
        </w:rPr>
        <w:t>Sincerely,</w:t>
      </w:r>
    </w:p>
    <w:sectPr w:rsidR="0039263F" w:rsidRPr="00AF6AAB" w:rsidSect="00AF6AAB">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3F"/>
    <w:rsid w:val="00107C7C"/>
    <w:rsid w:val="0039263F"/>
    <w:rsid w:val="00875808"/>
    <w:rsid w:val="00AF6AAB"/>
    <w:rsid w:val="00D0693E"/>
    <w:rsid w:val="00DE6B0E"/>
    <w:rsid w:val="00E3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B0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B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Heft, Jennifer</dc:creator>
  <cp:lastModifiedBy>Kirk, Beverly</cp:lastModifiedBy>
  <cp:revision>2</cp:revision>
  <cp:lastPrinted>2017-02-28T15:33:00Z</cp:lastPrinted>
  <dcterms:created xsi:type="dcterms:W3CDTF">2017-03-03T15:45:00Z</dcterms:created>
  <dcterms:modified xsi:type="dcterms:W3CDTF">2017-03-03T15:45:00Z</dcterms:modified>
</cp:coreProperties>
</file>