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84.25pt;height:81.45pt;mso-position-horizontal-relative:char;mso-position-vertical-relative:line" coordorigin="0,0" coordsize="11685,1629">
            <v:group style="position:absolute;left:6;top:1623;width:11674;height:2" coordorigin="6,1623" coordsize="11674,2">
              <v:shape style="position:absolute;left:6;top:1623;width:11674;height:2" coordorigin="6,1623" coordsize="11674,0" path="m6,1623l11679,1623e" filled="false" stroked="true" strokeweight=".580pt" strokecolor="#000000">
                <v:path arrowok="t"/>
              </v:shape>
              <v:shape style="position:absolute;left:3942;top:29;width:3821;height:1522" type="#_x0000_t75" stroked="false">
                <v:imagedata r:id="rId5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75;top:0;width:151;height:1604" type="#_x0000_t202" filled="false" stroked="false">
                <v:textbox inset="0,0,0,0">
                  <w:txbxContent>
                    <w:p>
                      <w:pPr>
                        <w:spacing w:line="495" w:lineRule="exact" w:before="0"/>
                        <w:ind w:left="45" w:right="0" w:firstLine="0"/>
                        <w:jc w:val="left"/>
                        <w:rPr>
                          <w:rFonts w:ascii="Cambria" w:hAnsi="Cambria" w:cs="Cambria" w:eastAsia="Cambria"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w w:val="25"/>
                          <w:sz w:val="48"/>
                        </w:rPr>
                        <w:t>   </w:t>
                      </w:r>
                      <w:r>
                        <w:rPr>
                          <w:rFonts w:ascii="Cambria" w:hAnsi="Cambria"/>
                          <w:b/>
                          <w:w w:val="25"/>
                          <w:sz w:val="48"/>
                        </w:rPr>
                        <w:t> </w:t>
                      </w:r>
                      <w:r>
                        <w:rPr>
                          <w:rFonts w:ascii="Cambria" w:hAnsi="Cambria"/>
                          <w:sz w:val="48"/>
                        </w:rPr>
                      </w:r>
                    </w:p>
                    <w:p>
                      <w:pPr>
                        <w:spacing w:line="562" w:lineRule="exact" w:before="0"/>
                        <w:ind w:left="0" w:right="0" w:firstLine="0"/>
                        <w:jc w:val="left"/>
                        <w:rPr>
                          <w:rFonts w:ascii="Cambria" w:hAnsi="Cambria" w:cs="Cambria" w:eastAsia="Cambria"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w w:val="25"/>
                          <w:sz w:val="48"/>
                        </w:rPr>
                        <w:t>   </w:t>
                      </w:r>
                      <w:r>
                        <w:rPr>
                          <w:rFonts w:ascii="Cambria" w:hAnsi="Cambria"/>
                          <w:b/>
                          <w:w w:val="35"/>
                          <w:sz w:val="48"/>
                        </w:rPr>
                        <w:t> </w:t>
                      </w:r>
                      <w:r>
                        <w:rPr>
                          <w:rFonts w:ascii="Cambria" w:hAnsi="Cambria"/>
                          <w:sz w:val="48"/>
                        </w:rPr>
                      </w:r>
                    </w:p>
                    <w:p>
                      <w:pPr>
                        <w:spacing w:line="546" w:lineRule="exact" w:before="0"/>
                        <w:ind w:left="45" w:right="0" w:firstLine="0"/>
                        <w:jc w:val="left"/>
                        <w:rPr>
                          <w:rFonts w:ascii="Cambria" w:hAnsi="Cambria" w:cs="Cambria" w:eastAsia="Cambria"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w w:val="25"/>
                          <w:sz w:val="48"/>
                        </w:rPr>
                        <w:t>   </w:t>
                      </w:r>
                      <w:r>
                        <w:rPr>
                          <w:rFonts w:ascii="Cambria" w:hAnsi="Cambria"/>
                          <w:b/>
                          <w:w w:val="25"/>
                          <w:sz w:val="48"/>
                        </w:rPr>
                        <w:t> </w:t>
                      </w:r>
                      <w:r>
                        <w:rPr>
                          <w:rFonts w:ascii="Cambria" w:hAnsi="Cambria"/>
                          <w:sz w:val="4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spacing w:line="240" w:lineRule="auto" w:before="25"/>
        <w:ind w:right="0"/>
        <w:jc w:val="center"/>
        <w:rPr>
          <w:b w:val="0"/>
          <w:bCs w:val="0"/>
        </w:rPr>
      </w:pPr>
      <w:r>
        <w:rPr/>
        <w:t>MEDIA</w:t>
      </w:r>
      <w:r>
        <w:rPr>
          <w:spacing w:val="45"/>
        </w:rPr>
        <w:t> </w:t>
      </w:r>
      <w:r>
        <w:rPr/>
        <w:t>ALERT</w:t>
      </w:r>
      <w:r>
        <w:rPr>
          <w:w w:val="102"/>
        </w:rPr>
        <w:t>  </w:t>
      </w:r>
      <w:r>
        <w:rPr>
          <w:b w:val="0"/>
        </w:rPr>
      </w:r>
    </w:p>
    <w:p>
      <w:pPr>
        <w:spacing w:line="248" w:lineRule="auto" w:before="15"/>
        <w:ind w:left="818" w:right="735" w:firstLine="0"/>
        <w:jc w:val="center"/>
        <w:rPr>
          <w:rFonts w:ascii="Calibri" w:hAnsi="Calibri" w:cs="Calibri" w:eastAsia="Calibri"/>
          <w:sz w:val="31"/>
          <w:szCs w:val="31"/>
        </w:rPr>
      </w:pPr>
      <w:r>
        <w:rPr>
          <w:rFonts w:ascii="Calibri" w:hAnsi="Calibri" w:cs="Calibri" w:eastAsia="Calibri"/>
          <w:b/>
          <w:bCs/>
          <w:sz w:val="31"/>
          <w:szCs w:val="31"/>
        </w:rPr>
        <w:t>City</w:t>
      </w:r>
      <w:r>
        <w:rPr>
          <w:rFonts w:ascii="Calibri" w:hAnsi="Calibri" w:cs="Calibri" w:eastAsia="Calibri"/>
          <w:b/>
          <w:bCs/>
          <w:spacing w:val="25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of</w:t>
      </w:r>
      <w:r>
        <w:rPr>
          <w:rFonts w:ascii="Calibri" w:hAnsi="Calibri" w:cs="Calibri" w:eastAsia="Calibri"/>
          <w:b/>
          <w:bCs/>
          <w:spacing w:val="26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Mason</w:t>
      </w:r>
      <w:r>
        <w:rPr>
          <w:rFonts w:ascii="Calibri" w:hAnsi="Calibri" w:cs="Calibri" w:eastAsia="Calibri"/>
          <w:b/>
          <w:bCs/>
          <w:spacing w:val="27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Recognizes</w:t>
      </w:r>
      <w:r>
        <w:rPr>
          <w:rFonts w:ascii="Calibri" w:hAnsi="Calibri" w:cs="Calibri" w:eastAsia="Calibri"/>
          <w:b/>
          <w:bCs/>
          <w:spacing w:val="26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Biohealth</w:t>
      </w:r>
      <w:r>
        <w:rPr>
          <w:rFonts w:ascii="Calibri" w:hAnsi="Calibri" w:cs="Calibri" w:eastAsia="Calibri"/>
          <w:b/>
          <w:bCs/>
          <w:spacing w:val="25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Growth</w:t>
      </w:r>
      <w:r>
        <w:rPr>
          <w:rFonts w:ascii="Calibri" w:hAnsi="Calibri" w:cs="Calibri" w:eastAsia="Calibri"/>
          <w:b/>
          <w:bCs/>
          <w:spacing w:val="26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Companies</w:t>
      </w:r>
      <w:r>
        <w:rPr>
          <w:rFonts w:ascii="Calibri" w:hAnsi="Calibri" w:cs="Calibri" w:eastAsia="Calibri"/>
          <w:b/>
          <w:bCs/>
          <w:spacing w:val="26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for</w:t>
      </w:r>
      <w:r>
        <w:rPr>
          <w:rFonts w:ascii="Calibri" w:hAnsi="Calibri" w:cs="Calibri" w:eastAsia="Calibri"/>
          <w:b/>
          <w:bCs/>
          <w:spacing w:val="25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Research,</w:t>
      </w:r>
      <w:r>
        <w:rPr>
          <w:rFonts w:ascii="Calibri" w:hAnsi="Calibri" w:cs="Calibri" w:eastAsia="Calibri"/>
          <w:b/>
          <w:bCs/>
          <w:spacing w:val="26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Product</w:t>
      </w:r>
      <w:r>
        <w:rPr>
          <w:rFonts w:ascii="Calibri" w:hAnsi="Calibri" w:cs="Calibri" w:eastAsia="Calibri"/>
          <w:b/>
          <w:bCs/>
          <w:spacing w:val="60"/>
          <w:w w:val="102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Innovation</w:t>
      </w:r>
      <w:r>
        <w:rPr>
          <w:rFonts w:ascii="Calibri" w:hAnsi="Calibri" w:cs="Calibri" w:eastAsia="Calibri"/>
          <w:b/>
          <w:bCs/>
          <w:spacing w:val="29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and</w:t>
      </w:r>
      <w:r>
        <w:rPr>
          <w:rFonts w:ascii="Calibri" w:hAnsi="Calibri" w:cs="Calibri" w:eastAsia="Calibri"/>
          <w:b/>
          <w:bCs/>
          <w:spacing w:val="3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Education</w:t>
      </w:r>
      <w:r>
        <w:rPr>
          <w:rFonts w:ascii="Calibri" w:hAnsi="Calibri" w:cs="Calibri" w:eastAsia="Calibri"/>
          <w:b/>
          <w:bCs/>
          <w:spacing w:val="3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with</w:t>
      </w:r>
      <w:r>
        <w:rPr>
          <w:rFonts w:ascii="Calibri" w:hAnsi="Calibri" w:cs="Calibri" w:eastAsia="Calibri"/>
          <w:b/>
          <w:bCs/>
          <w:spacing w:val="3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Mental</w:t>
      </w:r>
      <w:r>
        <w:rPr>
          <w:rFonts w:ascii="Calibri" w:hAnsi="Calibri" w:cs="Calibri" w:eastAsia="Calibri"/>
          <w:b/>
          <w:bCs/>
          <w:spacing w:val="29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Health</w:t>
      </w:r>
      <w:r>
        <w:rPr>
          <w:rFonts w:ascii="Calibri" w:hAnsi="Calibri" w:cs="Calibri" w:eastAsia="Calibri"/>
          <w:b/>
          <w:bCs/>
          <w:spacing w:val="3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Month</w:t>
      </w:r>
      <w:r>
        <w:rPr>
          <w:rFonts w:ascii="Calibri" w:hAnsi="Calibri" w:cs="Calibri" w:eastAsia="Calibri"/>
          <w:b/>
          <w:bCs/>
          <w:spacing w:val="30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Proclamation</w:t>
      </w:r>
      <w:r>
        <w:rPr>
          <w:rFonts w:ascii="Calibri" w:hAnsi="Calibri" w:cs="Calibri" w:eastAsia="Calibri"/>
          <w:b/>
          <w:bCs/>
          <w:w w:val="102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pacing w:val="12"/>
          <w:w w:val="102"/>
          <w:sz w:val="31"/>
          <w:szCs w:val="31"/>
        </w:rPr>
        <w:t>   </w:t>
      </w:r>
      <w:r>
        <w:rPr>
          <w:rFonts w:ascii="Calibri" w:hAnsi="Calibri" w:cs="Calibri" w:eastAsia="Calibri"/>
          <w:b/>
          <w:bCs/>
          <w:sz w:val="31"/>
          <w:szCs w:val="31"/>
        </w:rPr>
        <w:t>TONIGHT</w:t>
      </w:r>
      <w:r>
        <w:rPr>
          <w:rFonts w:ascii="Calibri" w:hAnsi="Calibri" w:cs="Calibri" w:eastAsia="Calibri"/>
          <w:b/>
          <w:bCs/>
          <w:spacing w:val="-2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w w:val="75"/>
          <w:sz w:val="31"/>
          <w:szCs w:val="31"/>
        </w:rPr>
        <w:t>-­‐</w:t>
      </w:r>
      <w:r>
        <w:rPr>
          <w:rFonts w:ascii="Calibri" w:hAnsi="Calibri" w:cs="Calibri" w:eastAsia="Calibri"/>
          <w:b/>
          <w:bCs/>
          <w:spacing w:val="15"/>
          <w:w w:val="75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Monday,</w:t>
      </w:r>
      <w:r>
        <w:rPr>
          <w:rFonts w:ascii="Calibri" w:hAnsi="Calibri" w:cs="Calibri" w:eastAsia="Calibri"/>
          <w:b/>
          <w:bCs/>
          <w:spacing w:val="-2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April</w:t>
      </w:r>
      <w:r>
        <w:rPr>
          <w:rFonts w:ascii="Calibri" w:hAnsi="Calibri" w:cs="Calibri" w:eastAsia="Calibri"/>
          <w:b/>
          <w:bCs/>
          <w:spacing w:val="-1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13,</w:t>
      </w:r>
      <w:r>
        <w:rPr>
          <w:rFonts w:ascii="Calibri" w:hAnsi="Calibri" w:cs="Calibri" w:eastAsia="Calibri"/>
          <w:b/>
          <w:bCs/>
          <w:spacing w:val="-2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7</w:t>
      </w:r>
      <w:r>
        <w:rPr>
          <w:rFonts w:ascii="Calibri" w:hAnsi="Calibri" w:cs="Calibri" w:eastAsia="Calibri"/>
          <w:b/>
          <w:bCs/>
          <w:spacing w:val="-2"/>
          <w:sz w:val="31"/>
          <w:szCs w:val="31"/>
        </w:rPr>
        <w:t> </w:t>
      </w:r>
      <w:r>
        <w:rPr>
          <w:rFonts w:ascii="Calibri" w:hAnsi="Calibri" w:cs="Calibri" w:eastAsia="Calibri"/>
          <w:b/>
          <w:bCs/>
          <w:sz w:val="31"/>
          <w:szCs w:val="31"/>
        </w:rPr>
        <w:t>p.m.</w:t>
      </w:r>
      <w:r>
        <w:rPr>
          <w:rFonts w:ascii="Calibri" w:hAnsi="Calibri" w:cs="Calibri" w:eastAsia="Calibri"/>
          <w:b/>
          <w:bCs/>
          <w:w w:val="102"/>
          <w:sz w:val="31"/>
          <w:szCs w:val="31"/>
        </w:rPr>
        <w:t> </w:t>
      </w:r>
      <w:r>
        <w:rPr>
          <w:rFonts w:ascii="Calibri" w:hAnsi="Calibri" w:cs="Calibri" w:eastAsia="Calibri"/>
          <w:sz w:val="31"/>
          <w:szCs w:val="31"/>
        </w:rPr>
      </w:r>
    </w:p>
    <w:p>
      <w:pPr>
        <w:spacing w:line="20" w:lineRule="atLeast"/>
        <w:ind w:left="11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584.25pt;height:.6pt;mso-position-horizontal-relative:char;mso-position-vertical-relative:line" coordorigin="0,0" coordsize="11685,12">
            <v:group style="position:absolute;left:6;top:6;width:11674;height:2" coordorigin="6,6" coordsize="11674,2">
              <v:shape style="position:absolute;left:6;top:6;width:11674;height:2" coordorigin="6,6" coordsize="11674,0" path="m6,6l11679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0"/>
        <w:ind w:left="45" w:right="0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w w:val="99"/>
          <w:sz w:val="16"/>
        </w:rPr>
        <w:t> </w:t>
      </w:r>
      <w:r>
        <w:rPr>
          <w:rFonts w:ascii="Calibri"/>
          <w:sz w:val="16"/>
        </w:rPr>
      </w:r>
    </w:p>
    <w:p>
      <w:pPr>
        <w:pStyle w:val="Heading2"/>
        <w:spacing w:line="240" w:lineRule="auto" w:before="7"/>
        <w:ind w:right="0"/>
        <w:jc w:val="center"/>
        <w:rPr>
          <w:b w:val="0"/>
          <w:bCs w:val="0"/>
        </w:rPr>
      </w:pPr>
      <w:r>
        <w:rPr/>
        <w:t>CITY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MASON,</w:t>
      </w:r>
      <w:r>
        <w:rPr>
          <w:spacing w:val="-5"/>
        </w:rPr>
        <w:t> </w:t>
      </w:r>
      <w:r>
        <w:rPr/>
        <w:t>LINDNER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HOPE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ASSUREX</w:t>
      </w:r>
      <w:r>
        <w:rPr>
          <w:spacing w:val="-5"/>
        </w:rPr>
        <w:t> </w:t>
      </w:r>
      <w:r>
        <w:rPr/>
        <w:t>HEALTH</w:t>
      </w:r>
      <w:r>
        <w:rPr>
          <w:spacing w:val="-5"/>
        </w:rPr>
        <w:t> </w:t>
      </w:r>
      <w:r>
        <w:rPr>
          <w:spacing w:val="-1"/>
        </w:rPr>
        <w:t>COMMEMORATE</w:t>
      </w:r>
      <w:r>
        <w:rPr>
          <w:spacing w:val="-5"/>
        </w:rPr>
        <w:t> </w:t>
      </w:r>
      <w:r>
        <w:rPr/>
        <w:t>MENTAL</w:t>
      </w:r>
      <w:r>
        <w:rPr>
          <w:spacing w:val="-6"/>
        </w:rPr>
        <w:t> </w:t>
      </w:r>
      <w:r>
        <w:rPr/>
        <w:t>HEALTH</w:t>
      </w:r>
      <w:r>
        <w:rPr>
          <w:spacing w:val="-5"/>
        </w:rPr>
        <w:t> </w:t>
      </w:r>
      <w:r>
        <w:rPr>
          <w:spacing w:val="-1"/>
        </w:rPr>
        <w:t>MONTH</w:t>
      </w:r>
      <w:r>
        <w:rPr/>
        <w:t> </w:t>
      </w:r>
      <w:r>
        <w:rPr>
          <w:b w:val="0"/>
        </w:rPr>
      </w:r>
    </w:p>
    <w:p>
      <w:pPr>
        <w:pStyle w:val="Heading3"/>
        <w:spacing w:line="240" w:lineRule="auto" w:before="0"/>
        <w:ind w:right="0"/>
        <w:jc w:val="center"/>
        <w:rPr>
          <w:b w:val="0"/>
          <w:bCs w:val="0"/>
          <w:i w:val="0"/>
        </w:rPr>
      </w:pPr>
      <w:r>
        <w:rPr/>
        <w:t>Proclamation</w:t>
      </w:r>
      <w:r>
        <w:rPr>
          <w:spacing w:val="-4"/>
        </w:rPr>
        <w:t> </w:t>
      </w:r>
      <w:r>
        <w:rPr/>
        <w:t>result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Mason’s</w:t>
      </w:r>
      <w:r>
        <w:rPr>
          <w:spacing w:val="-3"/>
        </w:rPr>
        <w:t> </w:t>
      </w:r>
      <w:r>
        <w:rPr>
          <w:spacing w:val="-1"/>
        </w:rPr>
        <w:t>commitment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culture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health,</w:t>
      </w:r>
      <w:r>
        <w:rPr>
          <w:spacing w:val="-3"/>
        </w:rPr>
        <w:t> </w:t>
      </w:r>
      <w:r>
        <w:rPr/>
        <w:t>mental</w:t>
      </w:r>
      <w:r>
        <w:rPr>
          <w:spacing w:val="-4"/>
        </w:rPr>
        <w:t> </w:t>
      </w:r>
      <w:r>
        <w:rPr/>
        <w:t>wellness</w:t>
      </w:r>
      <w:r>
        <w:rPr/>
        <w:t> 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1"/>
          <w:szCs w:val="11"/>
        </w:rPr>
      </w:pPr>
    </w:p>
    <w:p>
      <w:pPr>
        <w:pStyle w:val="BodyText"/>
        <w:tabs>
          <w:tab w:pos="1644" w:val="left" w:leader="none"/>
        </w:tabs>
        <w:spacing w:line="240" w:lineRule="auto" w:before="58"/>
        <w:ind w:right="492" w:hanging="1440"/>
        <w:jc w:val="left"/>
      </w:pPr>
      <w:r>
        <w:rPr>
          <w:rFonts w:ascii="Calibri"/>
          <w:b/>
          <w:spacing w:val="-1"/>
          <w:w w:val="95"/>
        </w:rPr>
        <w:t>WHAT:</w:t>
        <w:tab/>
      </w:r>
      <w:r>
        <w:rPr/>
        <w:t>City</w:t>
      </w:r>
      <w:r>
        <w:rPr>
          <w:spacing w:val="-2"/>
        </w:rPr>
        <w:t> </w:t>
      </w:r>
      <w:r>
        <w:rPr/>
        <w:t>leaders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joined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leaders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Lindner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Assurex</w:t>
      </w:r>
      <w:r>
        <w:rPr>
          <w:spacing w:val="-2"/>
        </w:rPr>
        <w:t> </w:t>
      </w:r>
      <w:r>
        <w:rPr/>
        <w:t>Health,</w:t>
      </w:r>
      <w:r>
        <w:rPr>
          <w:spacing w:val="-2"/>
        </w:rPr>
        <w:t> </w:t>
      </w:r>
      <w:r>
        <w:rPr/>
        <w:t>both</w:t>
      </w:r>
      <w:r>
        <w:rPr>
          <w:spacing w:val="29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contributors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research,</w:t>
      </w:r>
      <w:r>
        <w:rPr>
          <w:spacing w:val="-3"/>
        </w:rPr>
        <w:t> </w:t>
      </w:r>
      <w:r>
        <w:rPr/>
        <w:t>innovation,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>
          <w:spacing w:val="-1"/>
        </w:rPr>
        <w:t>care</w:t>
      </w:r>
      <w:r>
        <w:rPr>
          <w:spacing w:val="-2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field</w:t>
      </w:r>
      <w:r>
        <w:rPr>
          <w:spacing w:val="-2"/>
        </w:rPr>
        <w:t> </w:t>
      </w:r>
      <w:r>
        <w:rPr/>
        <w:t>of</w:t>
      </w:r>
      <w:r>
        <w:rPr>
          <w:spacing w:val="2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health,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April</w:t>
      </w:r>
      <w:r>
        <w:rPr>
          <w:spacing w:val="-3"/>
        </w:rPr>
        <w:t> </w:t>
      </w:r>
      <w:r>
        <w:rPr>
          <w:spacing w:val="-1"/>
        </w:rPr>
        <w:t>13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Meeting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commemorate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2"/>
        </w:rPr>
        <w:t> </w:t>
      </w:r>
      <w:r>
        <w:rPr/>
        <w:t>Month</w:t>
      </w:r>
      <w:r>
        <w:rPr>
          <w:spacing w:val="22"/>
        </w:rPr>
        <w:t> </w:t>
      </w:r>
      <w:r>
        <w:rPr/>
        <w:t>(May)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>
          <w:spacing w:val="-1"/>
        </w:rPr>
        <w:t>Day</w:t>
      </w:r>
      <w:r>
        <w:rPr>
          <w:spacing w:val="-3"/>
        </w:rPr>
        <w:t> </w:t>
      </w:r>
      <w:r>
        <w:rPr/>
        <w:t>(May</w:t>
      </w:r>
      <w:r>
        <w:rPr>
          <w:spacing w:val="-2"/>
        </w:rPr>
        <w:t> </w:t>
      </w:r>
      <w:r>
        <w:rPr/>
        <w:t>3).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issue</w:t>
      </w:r>
      <w:r>
        <w:rPr>
          <w:spacing w:val="-4"/>
        </w:rPr>
        <w:t> </w:t>
      </w:r>
      <w:r>
        <w:rPr/>
        <w:t>proclamations</w:t>
      </w:r>
      <w:r>
        <w:rPr>
          <w:spacing w:val="22"/>
        </w:rPr>
        <w:t> </w:t>
      </w:r>
      <w:r>
        <w:rPr/>
        <w:t>acknowledging</w:t>
      </w:r>
      <w:r>
        <w:rPr>
          <w:spacing w:val="-4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1"/>
        </w:rPr>
        <w:t>events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opportunities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media</w:t>
      </w:r>
      <w:r>
        <w:rPr>
          <w:spacing w:val="-4"/>
        </w:rPr>
        <w:t> </w:t>
      </w:r>
      <w:r>
        <w:rPr/>
        <w:t>interviews</w:t>
      </w:r>
      <w:r>
        <w:rPr>
          <w:spacing w:val="-4"/>
        </w:rPr>
        <w:t> </w:t>
      </w:r>
      <w:r>
        <w:rPr/>
        <w:t>following.</w:t>
      </w:r>
      <w:r>
        <w:rPr>
          <w:spacing w:val="-1"/>
        </w:rPr>
        <w:t> </w:t>
      </w:r>
      <w:r>
        <w:rPr/>
        <w:t> </w:t>
      </w:r>
    </w:p>
    <w:p>
      <w:pPr>
        <w:spacing w:line="240" w:lineRule="auto" w:before="2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 w:before="58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partnered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Lindner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HOPE,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premier</w:t>
      </w:r>
      <w:r>
        <w:rPr>
          <w:spacing w:val="-2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23"/>
        </w:rPr>
        <w:t> </w:t>
      </w:r>
      <w:r>
        <w:rPr/>
        <w:t>centers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nation,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Assurex</w:t>
      </w:r>
      <w:r>
        <w:rPr>
          <w:spacing w:val="-14"/>
        </w:rPr>
        <w:t> </w:t>
      </w:r>
      <w:r>
        <w:rPr/>
        <w:t>Health,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rapidly-­‐growing,</w:t>
      </w:r>
      <w:r>
        <w:rPr>
          <w:spacing w:val="-14"/>
        </w:rPr>
        <w:t> </w:t>
      </w:r>
      <w:r>
        <w:rPr/>
        <w:t>innovative</w:t>
      </w:r>
      <w:r>
        <w:rPr>
          <w:spacing w:val="-14"/>
        </w:rPr>
        <w:t> </w:t>
      </w:r>
      <w:r>
        <w:rPr>
          <w:spacing w:val="-1"/>
        </w:rPr>
        <w:t>precision</w:t>
      </w:r>
      <w:r>
        <w:rPr>
          <w:spacing w:val="-14"/>
        </w:rPr>
        <w:t> </w:t>
      </w:r>
      <w:r>
        <w:rPr/>
        <w:t>medicine</w:t>
      </w:r>
      <w:r>
        <w:rPr>
          <w:spacing w:val="-14"/>
        </w:rPr>
        <w:t> </w:t>
      </w:r>
      <w:r>
        <w:rPr>
          <w:spacing w:val="-1"/>
        </w:rPr>
        <w:t>company,</w:t>
      </w:r>
      <w:r>
        <w:rPr>
          <w:spacing w:val="-15"/>
        </w:rPr>
        <w:t> </w:t>
      </w:r>
      <w:r>
        <w:rPr/>
        <w:t>to</w:t>
      </w:r>
      <w:r>
        <w:rPr>
          <w:spacing w:val="29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ongoing</w:t>
      </w:r>
      <w:r>
        <w:rPr>
          <w:spacing w:val="-2"/>
        </w:rPr>
        <w:t> </w:t>
      </w:r>
      <w:r>
        <w:rPr/>
        <w:t>growth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development.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partnership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result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Mason’s</w:t>
      </w:r>
      <w:r>
        <w:rPr>
          <w:spacing w:val="22"/>
        </w:rPr>
        <w:t> </w:t>
      </w:r>
      <w:r>
        <w:rPr/>
        <w:t>commitment</w:t>
      </w:r>
      <w:r>
        <w:rPr>
          <w:spacing w:val="-17"/>
        </w:rPr>
        <w:t> </w:t>
      </w:r>
      <w:r>
        <w:rPr>
          <w:spacing w:val="-1"/>
        </w:rPr>
        <w:t>to</w:t>
      </w:r>
      <w:r>
        <w:rPr>
          <w:spacing w:val="-16"/>
        </w:rPr>
        <w:t> </w:t>
      </w:r>
      <w:r>
        <w:rPr/>
        <w:t>fostering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culture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/>
        <w:t>physical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mental</w:t>
      </w:r>
      <w:r>
        <w:rPr>
          <w:spacing w:val="-16"/>
        </w:rPr>
        <w:t> </w:t>
      </w:r>
      <w:r>
        <w:rPr/>
        <w:t>health</w:t>
      </w:r>
      <w:r>
        <w:rPr>
          <w:spacing w:val="-16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1"/>
        </w:rPr>
        <w:t>well</w:t>
      </w:r>
      <w:r>
        <w:rPr>
          <w:spacing w:val="-3"/>
        </w:rPr>
        <w:t>-­‐</w:t>
      </w:r>
      <w:r>
        <w:rPr>
          <w:spacing w:val="-1"/>
        </w:rPr>
        <w:t>being</w:t>
      </w:r>
      <w:r>
        <w:rPr>
          <w:spacing w:val="-16"/>
        </w:rPr>
        <w:t> </w:t>
      </w:r>
      <w:r>
        <w:rPr>
          <w:w w:val="70"/>
        </w:rPr>
        <w:t>-­‐ </w:t>
      </w:r>
      <w:r>
        <w:rPr/>
        <w:t>from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people</w:t>
      </w:r>
      <w:r>
        <w:rPr>
          <w:spacing w:val="-16"/>
        </w:rPr>
        <w:t> </w:t>
      </w:r>
      <w:r>
        <w:rPr/>
        <w:t>who</w:t>
      </w:r>
      <w:r>
        <w:rPr>
          <w:spacing w:val="29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live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city,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companies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Mason’s</w:t>
      </w:r>
      <w:r>
        <w:rPr>
          <w:spacing w:val="-2"/>
        </w:rPr>
        <w:t> </w:t>
      </w:r>
      <w:r>
        <w:rPr/>
        <w:t>thriving</w:t>
      </w:r>
      <w:r>
        <w:rPr>
          <w:spacing w:val="-2"/>
        </w:rPr>
        <w:t> </w:t>
      </w:r>
      <w:r>
        <w:rPr/>
        <w:t>Innovation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Biohealth</w:t>
      </w:r>
      <w:r>
        <w:rPr>
          <w:spacing w:val="-2"/>
        </w:rPr>
        <w:t> </w:t>
      </w:r>
      <w:r>
        <w:rPr>
          <w:spacing w:val="-1"/>
        </w:rPr>
        <w:t>corridor.</w:t>
      </w:r>
      <w:r>
        <w:rPr/>
        <w:t> </w:t>
      </w:r>
    </w:p>
    <w:p>
      <w:pPr>
        <w:pStyle w:val="BodyText"/>
        <w:spacing w:line="240" w:lineRule="auto"/>
        <w:ind w:right="0"/>
        <w:jc w:val="left"/>
      </w:pPr>
      <w:r>
        <w:rPr/>
        <w:t> </w:t>
      </w:r>
    </w:p>
    <w:p>
      <w:pPr>
        <w:pStyle w:val="Heading2"/>
        <w:spacing w:line="240" w:lineRule="auto"/>
        <w:ind w:left="1645"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Lindner</w:t>
      </w:r>
      <w:r>
        <w:rPr>
          <w:spacing w:val="-5"/>
        </w:rPr>
        <w:t> </w:t>
      </w:r>
      <w:r>
        <w:rPr>
          <w:spacing w:val="-1"/>
        </w:rPr>
        <w:t>Center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Hope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hosting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Education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3</w:t>
      </w:r>
      <w:r>
        <w:rPr/>
        <w:t> </w:t>
      </w:r>
      <w:r>
        <w:rPr>
          <w:b w:val="0"/>
        </w:rPr>
      </w:r>
    </w:p>
    <w:p>
      <w:pPr>
        <w:pStyle w:val="BodyText"/>
        <w:spacing w:line="240" w:lineRule="auto"/>
        <w:ind w:right="192"/>
        <w:jc w:val="left"/>
      </w:pPr>
      <w:r>
        <w:rPr/>
        <w:t>The</w:t>
      </w:r>
      <w:r>
        <w:rPr>
          <w:spacing w:val="-3"/>
        </w:rPr>
        <w:t> </w:t>
      </w:r>
      <w:r>
        <w:rPr/>
        <w:t>proclamation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Mental</w:t>
      </w:r>
      <w:r>
        <w:rPr>
          <w:spacing w:val="-3"/>
        </w:rPr>
        <w:t> </w:t>
      </w:r>
      <w:r>
        <w:rPr/>
        <w:t>Health</w:t>
      </w:r>
      <w:r>
        <w:rPr>
          <w:spacing w:val="-3"/>
        </w:rPr>
        <w:t> </w:t>
      </w:r>
      <w:r>
        <w:rPr/>
        <w:t>Education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coincides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Lindner</w:t>
      </w:r>
      <w:r>
        <w:rPr/>
        <w:t> Center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2"/>
        </w:rPr>
        <w:t> </w:t>
      </w:r>
      <w:r>
        <w:rPr/>
        <w:t>HOPE</w:t>
      </w:r>
      <w:r>
        <w:rPr>
          <w:spacing w:val="-12"/>
        </w:rPr>
        <w:t> </w:t>
      </w:r>
      <w:r>
        <w:rPr/>
        <w:t>hosting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>
          <w:rFonts w:ascii="Calibri" w:hAnsi="Calibri" w:cs="Calibri" w:eastAsia="Calibri"/>
          <w:b/>
          <w:bCs/>
        </w:rPr>
        <w:t>Education</w:t>
      </w:r>
      <w:r>
        <w:rPr>
          <w:rFonts w:ascii="Calibri" w:hAnsi="Calibri" w:cs="Calibri" w:eastAsia="Calibri"/>
          <w:b/>
          <w:bCs/>
          <w:spacing w:val="-12"/>
        </w:rPr>
        <w:t> </w:t>
      </w:r>
      <w:r>
        <w:rPr>
          <w:rFonts w:ascii="Calibri" w:hAnsi="Calibri" w:cs="Calibri" w:eastAsia="Calibri"/>
          <w:b/>
          <w:bCs/>
        </w:rPr>
        <w:t>Day</w:t>
      </w:r>
      <w:r>
        <w:rPr>
          <w:rFonts w:ascii="Calibri" w:hAnsi="Calibri" w:cs="Calibri" w:eastAsia="Calibri"/>
          <w:b/>
          <w:bCs/>
          <w:spacing w:val="-12"/>
        </w:rPr>
        <w:t> </w:t>
      </w:r>
      <w:r>
        <w:rPr>
          <w:rFonts w:ascii="Calibri" w:hAnsi="Calibri" w:cs="Calibri" w:eastAsia="Calibri"/>
          <w:b/>
          <w:bCs/>
          <w:spacing w:val="-1"/>
        </w:rPr>
        <w:t>event</w:t>
      </w:r>
      <w:r>
        <w:rPr>
          <w:rFonts w:ascii="Calibri" w:hAnsi="Calibri" w:cs="Calibri" w:eastAsia="Calibri"/>
          <w:b/>
          <w:bCs/>
          <w:spacing w:val="-14"/>
        </w:rPr>
        <w:t> </w:t>
      </w:r>
      <w:r>
        <w:rPr>
          <w:rFonts w:ascii="Calibri" w:hAnsi="Calibri" w:cs="Calibri" w:eastAsia="Calibri"/>
          <w:b/>
          <w:bCs/>
        </w:rPr>
        <w:t>on</w:t>
      </w:r>
      <w:r>
        <w:rPr>
          <w:rFonts w:ascii="Calibri" w:hAnsi="Calibri" w:cs="Calibri" w:eastAsia="Calibri"/>
          <w:b/>
          <w:bCs/>
          <w:spacing w:val="-12"/>
        </w:rPr>
        <w:t> </w:t>
      </w:r>
      <w:r>
        <w:rPr>
          <w:rFonts w:ascii="Calibri" w:hAnsi="Calibri" w:cs="Calibri" w:eastAsia="Calibri"/>
          <w:b/>
          <w:bCs/>
        </w:rPr>
        <w:t>May</w:t>
      </w:r>
      <w:r>
        <w:rPr>
          <w:rFonts w:ascii="Calibri" w:hAnsi="Calibri" w:cs="Calibri" w:eastAsia="Calibri"/>
          <w:b/>
          <w:bCs/>
          <w:spacing w:val="-12"/>
        </w:rPr>
        <w:t> </w:t>
      </w:r>
      <w:r>
        <w:rPr>
          <w:rFonts w:ascii="Calibri" w:hAnsi="Calibri" w:cs="Calibri" w:eastAsia="Calibri"/>
          <w:b/>
          <w:bCs/>
        </w:rPr>
        <w:t>3</w:t>
      </w:r>
      <w:r>
        <w:rPr/>
        <w:t>.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half-­‐day</w:t>
      </w:r>
      <w:r>
        <w:rPr>
          <w:spacing w:val="-12"/>
        </w:rPr>
        <w:t> </w:t>
      </w:r>
      <w:r>
        <w:rPr/>
        <w:t>event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community</w:t>
      </w:r>
      <w:r>
        <w:rPr>
          <w:spacing w:val="25"/>
        </w:rPr>
        <w:t> </w:t>
      </w:r>
      <w:r>
        <w:rPr/>
        <w:t>workshop</w:t>
      </w:r>
      <w:r>
        <w:rPr>
          <w:spacing w:val="-13"/>
        </w:rPr>
        <w:t> </w:t>
      </w:r>
      <w:r>
        <w:rPr/>
        <w:t>that</w:t>
      </w:r>
      <w:r>
        <w:rPr>
          <w:spacing w:val="-12"/>
        </w:rPr>
        <w:t> </w:t>
      </w:r>
      <w:r>
        <w:rPr/>
        <w:t>will</w:t>
      </w:r>
      <w:r>
        <w:rPr>
          <w:spacing w:val="-13"/>
        </w:rPr>
        <w:t> </w:t>
      </w:r>
      <w:r>
        <w:rPr/>
        <w:t>focus</w:t>
      </w:r>
      <w:r>
        <w:rPr>
          <w:spacing w:val="-12"/>
        </w:rPr>
        <w:t> </w:t>
      </w:r>
      <w:r>
        <w:rPr/>
        <w:t>on</w:t>
      </w:r>
      <w:r>
        <w:rPr>
          <w:spacing w:val="-13"/>
        </w:rPr>
        <w:t> </w:t>
      </w:r>
      <w:r>
        <w:rPr/>
        <w:t>mental</w:t>
      </w:r>
      <w:r>
        <w:rPr>
          <w:spacing w:val="-12"/>
        </w:rPr>
        <w:t> </w:t>
      </w:r>
      <w:r>
        <w:rPr/>
        <w:t>illness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addiction.</w:t>
      </w:r>
      <w:r>
        <w:rPr>
          <w:spacing w:val="-13"/>
        </w:rPr>
        <w:t> </w:t>
      </w:r>
      <w:r>
        <w:rPr/>
        <w:t>Community-­‐wide</w:t>
      </w:r>
      <w:r>
        <w:rPr>
          <w:spacing w:val="-13"/>
        </w:rPr>
        <w:t> </w:t>
      </w:r>
      <w:r>
        <w:rPr/>
        <w:t>education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critical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/>
        <w:t> 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hope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restoration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suffer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mental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issues,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their</w:t>
      </w:r>
      <w:r>
        <w:rPr/>
        <w:t> family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caregivers.</w:t>
      </w:r>
      <w:r>
        <w:rPr>
          <w:spacing w:val="-2"/>
        </w:rPr>
        <w:t> </w:t>
      </w:r>
      <w:r>
        <w:rPr/>
        <w:t>Providing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Education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3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Greater</w:t>
      </w:r>
      <w:r>
        <w:rPr>
          <w:spacing w:val="-3"/>
        </w:rPr>
        <w:t> </w:t>
      </w:r>
      <w:r>
        <w:rPr/>
        <w:t>Cincinnati</w:t>
      </w:r>
      <w:r>
        <w:rPr>
          <w:spacing w:val="-2"/>
        </w:rPr>
        <w:t> </w:t>
      </w:r>
      <w:r>
        <w:rPr/>
        <w:t>population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20"/>
        </w:rPr>
        <w:t> </w:t>
      </w:r>
      <w:r>
        <w:rPr/>
        <w:t>collaborative</w:t>
      </w:r>
      <w:r>
        <w:rPr>
          <w:spacing w:val="-3"/>
        </w:rPr>
        <w:t> </w:t>
      </w:r>
      <w:r>
        <w:rPr/>
        <w:t>effort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enhance</w:t>
      </w:r>
      <w:r>
        <w:rPr>
          <w:spacing w:val="-2"/>
        </w:rPr>
        <w:t> </w:t>
      </w:r>
      <w:r>
        <w:rPr/>
        <w:t>awareness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mental</w:t>
      </w:r>
      <w:r>
        <w:rPr>
          <w:spacing w:val="-2"/>
        </w:rPr>
        <w:t> </w:t>
      </w:r>
      <w:r>
        <w:rPr/>
        <w:t>illness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addiction,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break</w:t>
      </w:r>
      <w:r>
        <w:rPr>
          <w:spacing w:val="-3"/>
        </w:rPr>
        <w:t> </w:t>
      </w:r>
      <w:r>
        <w:rPr/>
        <w:t>down</w:t>
      </w:r>
      <w:r>
        <w:rPr>
          <w:spacing w:val="-2"/>
        </w:rPr>
        <w:t> </w:t>
      </w:r>
      <w:r>
        <w:rPr/>
        <w:t>cultural</w:t>
      </w:r>
      <w:r>
        <w:rPr/>
        <w:t> stigma.</w:t>
      </w:r>
      <w:r>
        <w:rPr>
          <w:spacing w:val="-5"/>
        </w:rPr>
        <w:t> </w:t>
      </w:r>
      <w:r>
        <w:rPr/>
        <w:t>Registration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available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lindnercenterofhope.org/educationday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contacting</w:t>
      </w:r>
      <w:r>
        <w:rPr>
          <w:spacing w:val="72"/>
        </w:rPr>
        <w:t> </w:t>
      </w:r>
      <w:r>
        <w:rPr>
          <w:w w:val="95"/>
        </w:rPr>
        <w:t>Kelly</w:t>
      </w:r>
      <w:r>
        <w:rPr>
          <w:spacing w:val="-6"/>
          <w:w w:val="95"/>
        </w:rPr>
        <w:t> </w:t>
      </w:r>
      <w:r>
        <w:rPr>
          <w:w w:val="95"/>
        </w:rPr>
        <w:t>Hines</w:t>
      </w:r>
      <w:r>
        <w:rPr>
          <w:spacing w:val="-6"/>
          <w:w w:val="95"/>
        </w:rPr>
        <w:t> </w:t>
      </w:r>
      <w:r>
        <w:rPr>
          <w:w w:val="95"/>
        </w:rPr>
        <w:t>at</w:t>
      </w:r>
      <w:r>
        <w:rPr>
          <w:spacing w:val="-6"/>
          <w:w w:val="95"/>
        </w:rPr>
        <w:t> </w:t>
      </w:r>
      <w:r>
        <w:rPr>
          <w:color w:val="0000FF"/>
          <w:spacing w:val="-6"/>
          <w:w w:val="95"/>
        </w:rPr>
      </w:r>
      <w:r>
        <w:rPr>
          <w:color w:val="0000FF"/>
          <w:spacing w:val="-1"/>
          <w:w w:val="95"/>
          <w:u w:val="single" w:color="0000FF"/>
        </w:rPr>
        <w:t>kellyhines@lindnercenter.org</w:t>
      </w:r>
      <w:r>
        <w:rPr>
          <w:color w:val="0000FF"/>
          <w:w w:val="95"/>
        </w:rPr>
      </w:r>
      <w:r>
        <w:rPr>
          <w:spacing w:val="-1"/>
          <w:w w:val="95"/>
        </w:rPr>
        <w:t>;</w:t>
      </w:r>
      <w:r>
        <w:rPr>
          <w:spacing w:val="-6"/>
          <w:w w:val="95"/>
        </w:rPr>
        <w:t> </w:t>
      </w:r>
      <w:r>
        <w:rPr>
          <w:w w:val="95"/>
        </w:rPr>
        <w:t>513-­‐536-­‐0328.</w:t>
      </w:r>
      <w:r>
        <w:rPr/>
        <w:t> </w:t>
      </w:r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p>
      <w:pPr>
        <w:pStyle w:val="Heading3"/>
        <w:tabs>
          <w:tab w:pos="1644" w:val="left" w:leader="none"/>
        </w:tabs>
        <w:spacing w:line="240" w:lineRule="auto"/>
        <w:ind w:left="1645" w:right="299" w:hanging="1440"/>
        <w:jc w:val="left"/>
        <w:rPr>
          <w:b w:val="0"/>
          <w:bCs w:val="0"/>
          <w:i w:val="0"/>
        </w:rPr>
      </w:pPr>
      <w:r>
        <w:rPr>
          <w:rFonts w:ascii="Calibri"/>
          <w:i w:val="0"/>
          <w:spacing w:val="-1"/>
        </w:rPr>
        <w:t>WHO:</w:t>
      </w:r>
      <w:r>
        <w:rPr>
          <w:spacing w:val="-1"/>
        </w:rPr>
        <w:tab/>
      </w:r>
      <w:r>
        <w:rPr/>
        <w:t>The</w:t>
      </w:r>
      <w:r>
        <w:rPr>
          <w:spacing w:val="-3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leadership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Mason,</w:t>
      </w:r>
      <w:r>
        <w:rPr>
          <w:spacing w:val="-2"/>
        </w:rPr>
        <w:t> </w:t>
      </w:r>
      <w:r>
        <w:rPr/>
        <w:t>Lindner</w:t>
      </w:r>
      <w:r>
        <w:rPr>
          <w:spacing w:val="-2"/>
        </w:rPr>
        <w:t> </w:t>
      </w:r>
      <w:r>
        <w:rPr/>
        <w:t>Center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HOPE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Assurex</w:t>
      </w:r>
      <w:r>
        <w:rPr>
          <w:spacing w:val="-2"/>
        </w:rPr>
        <w:t> </w:t>
      </w:r>
      <w:r>
        <w:rPr/>
        <w:t>Health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29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attendance:</w:t>
      </w:r>
      <w:r>
        <w:rPr>
          <w:spacing w:val="-1"/>
          <w:w w:val="99"/>
        </w:rPr>
        <w:t> </w:t>
      </w:r>
      <w:r>
        <w:rPr/>
        <w:t> 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5949"/>
        <w:jc w:val="left"/>
      </w:pP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Mason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David</w:t>
      </w:r>
      <w:r>
        <w:rPr>
          <w:spacing w:val="-2"/>
        </w:rPr>
        <w:t> </w:t>
      </w:r>
      <w:r>
        <w:rPr/>
        <w:t>F.</w:t>
      </w:r>
      <w:r>
        <w:rPr>
          <w:spacing w:val="-2"/>
        </w:rPr>
        <w:t> </w:t>
      </w:r>
      <w:r>
        <w:rPr/>
        <w:t>Nichols</w:t>
      </w:r>
      <w:r>
        <w:rPr>
          <w:rFonts w:ascii="Calibri"/>
          <w:b/>
          <w:i/>
        </w:rPr>
        <w:t> </w:t>
      </w:r>
      <w:r>
        <w:rPr>
          <w:rFonts w:ascii="Calibri"/>
          <w:b/>
          <w:i/>
        </w:rPr>
        <w:t>   </w:t>
      </w:r>
      <w:r>
        <w:rPr/>
        <w:t>Brian</w:t>
      </w:r>
      <w:r>
        <w:rPr>
          <w:spacing w:val="-3"/>
        </w:rPr>
        <w:t> </w:t>
      </w:r>
      <w:r>
        <w:rPr/>
        <w:t>Owens,</w:t>
      </w:r>
      <w:r>
        <w:rPr>
          <w:spacing w:val="-3"/>
        </w:rPr>
        <w:t> </w:t>
      </w:r>
      <w:r>
        <w:rPr>
          <w:spacing w:val="-1"/>
        </w:rPr>
        <w:t>COO,</w:t>
      </w:r>
      <w:r>
        <w:rPr>
          <w:spacing w:val="-3"/>
        </w:rPr>
        <w:t> </w:t>
      </w:r>
      <w:r>
        <w:rPr/>
        <w:t>Lindner</w:t>
      </w:r>
      <w:r>
        <w:rPr>
          <w:spacing w:val="-3"/>
        </w:rPr>
        <w:t> </w:t>
      </w:r>
      <w:r>
        <w:rPr/>
        <w:t>Center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HOPE</w:t>
      </w:r>
      <w:r>
        <w:rPr>
          <w:spacing w:val="-1"/>
        </w:rPr>
        <w:t> </w:t>
      </w:r>
      <w:r>
        <w:rPr/>
        <w:t> </w:t>
      </w:r>
    </w:p>
    <w:p>
      <w:pPr>
        <w:pStyle w:val="BodyText"/>
        <w:spacing w:line="240" w:lineRule="auto"/>
        <w:ind w:right="0"/>
        <w:jc w:val="left"/>
      </w:pPr>
      <w:r>
        <w:rPr/>
        <w:t>Gina</w:t>
      </w:r>
      <w:r>
        <w:rPr>
          <w:spacing w:val="-3"/>
        </w:rPr>
        <w:t> </w:t>
      </w:r>
      <w:r>
        <w:rPr/>
        <w:t>Drosos,</w:t>
      </w:r>
      <w:r>
        <w:rPr>
          <w:spacing w:val="-2"/>
        </w:rPr>
        <w:t> </w:t>
      </w:r>
      <w:r>
        <w:rPr/>
        <w:t>President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CEO,</w:t>
      </w:r>
      <w:r>
        <w:rPr>
          <w:spacing w:val="-2"/>
        </w:rPr>
        <w:t> </w:t>
      </w:r>
      <w:r>
        <w:rPr/>
        <w:t>Assurex</w:t>
      </w:r>
      <w:r>
        <w:rPr>
          <w:spacing w:val="-3"/>
        </w:rPr>
        <w:t> </w:t>
      </w:r>
      <w:r>
        <w:rPr/>
        <w:t>Health</w:t>
      </w:r>
      <w:r>
        <w:rPr/>
        <w:t> </w:t>
      </w:r>
    </w:p>
    <w:p>
      <w:pPr>
        <w:pStyle w:val="BodyText"/>
        <w:tabs>
          <w:tab w:pos="8124" w:val="left" w:leader="none"/>
        </w:tabs>
        <w:spacing w:line="240" w:lineRule="auto"/>
        <w:ind w:right="0"/>
        <w:jc w:val="left"/>
      </w:pPr>
      <w:r>
        <w:rPr/>
        <w:t>Don</w:t>
      </w:r>
      <w:r>
        <w:rPr>
          <w:spacing w:val="-3"/>
        </w:rPr>
        <w:t> </w:t>
      </w:r>
      <w:r>
        <w:rPr>
          <w:spacing w:val="-1"/>
        </w:rPr>
        <w:t>Wright,</w:t>
      </w:r>
      <w:r>
        <w:rPr>
          <w:spacing w:val="-3"/>
        </w:rPr>
        <w:t> </w:t>
      </w:r>
      <w:r>
        <w:rPr/>
        <w:t>Executive</w:t>
      </w:r>
      <w:r>
        <w:rPr>
          <w:spacing w:val="-2"/>
        </w:rPr>
        <w:t> </w:t>
      </w:r>
      <w:r>
        <w:rPr/>
        <w:t>Vice</w:t>
      </w:r>
      <w:r>
        <w:rPr>
          <w:spacing w:val="-3"/>
        </w:rPr>
        <w:t> </w:t>
      </w:r>
      <w:r>
        <w:rPr/>
        <w:t>President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COO,</w:t>
      </w:r>
      <w:r>
        <w:rPr>
          <w:spacing w:val="-3"/>
        </w:rPr>
        <w:t> </w:t>
      </w:r>
      <w:r>
        <w:rPr/>
        <w:t>Assurex</w:t>
      </w:r>
      <w:r>
        <w:rPr>
          <w:spacing w:val="-2"/>
        </w:rPr>
        <w:t> </w:t>
      </w:r>
      <w:r>
        <w:rPr/>
        <w:t>Health</w:t>
      </w:r>
      <w:r>
        <w:rPr/>
        <w:t>  </w:t>
        <w:tab/>
        <w:t> </w:t>
      </w:r>
    </w:p>
    <w:p>
      <w:pPr>
        <w:spacing w:line="190" w:lineRule="exact" w:before="0"/>
        <w:ind w:left="20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w w:val="99"/>
          <w:sz w:val="16"/>
        </w:rPr>
        <w:t> </w:t>
      </w:r>
      <w:r>
        <w:rPr>
          <w:rFonts w:ascii="Calibri"/>
          <w:sz w:val="16"/>
        </w:rPr>
      </w:r>
    </w:p>
    <w:p>
      <w:pPr>
        <w:pStyle w:val="Heading2"/>
        <w:tabs>
          <w:tab w:pos="1644" w:val="left" w:leader="none"/>
        </w:tabs>
        <w:spacing w:line="290" w:lineRule="exact" w:before="7"/>
        <w:ind w:left="205" w:right="0"/>
        <w:jc w:val="left"/>
        <w:rPr>
          <w:b w:val="0"/>
          <w:bCs w:val="0"/>
        </w:rPr>
      </w:pPr>
      <w:r>
        <w:rPr>
          <w:spacing w:val="-1"/>
          <w:w w:val="95"/>
        </w:rPr>
        <w:t>WHEN:</w:t>
        <w:tab/>
      </w:r>
      <w:r>
        <w:rPr>
          <w:spacing w:val="-1"/>
        </w:rPr>
        <w:t>TONIGHT</w:t>
      </w:r>
      <w:r>
        <w:rPr>
          <w:spacing w:val="-15"/>
        </w:rPr>
        <w:t> </w:t>
      </w:r>
      <w:r>
        <w:rPr>
          <w:w w:val="70"/>
        </w:rPr>
        <w:t>-­‐</w:t>
      </w:r>
      <w:r>
        <w:rPr>
          <w:spacing w:val="1"/>
          <w:w w:val="70"/>
        </w:rPr>
        <w:t> </w:t>
      </w:r>
      <w:r>
        <w:rPr/>
        <w:t>MONDAY,</w:t>
      </w:r>
      <w:r>
        <w:rPr>
          <w:spacing w:val="-15"/>
        </w:rPr>
        <w:t> </w:t>
      </w:r>
      <w:r>
        <w:rPr/>
        <w:t>APRIL</w:t>
      </w:r>
      <w:r>
        <w:rPr>
          <w:spacing w:val="-15"/>
        </w:rPr>
        <w:t> </w:t>
      </w:r>
      <w:r>
        <w:rPr/>
        <w:t>13,</w:t>
      </w:r>
      <w:r>
        <w:rPr>
          <w:spacing w:val="-15"/>
        </w:rPr>
        <w:t> </w:t>
      </w:r>
      <w:r>
        <w:rPr/>
        <w:t>2015,</w:t>
      </w:r>
      <w:r>
        <w:rPr>
          <w:spacing w:val="-16"/>
        </w:rPr>
        <w:t> </w:t>
      </w:r>
      <w:r>
        <w:rPr/>
        <w:t>7</w:t>
      </w:r>
      <w:r>
        <w:rPr>
          <w:spacing w:val="-15"/>
        </w:rPr>
        <w:t> </w:t>
      </w:r>
      <w:r>
        <w:rPr/>
        <w:t>P.M.</w:t>
      </w:r>
      <w:r>
        <w:rPr/>
        <w:t>  </w:t>
      </w:r>
      <w:r>
        <w:rPr>
          <w:b w:val="0"/>
          <w:bCs w:val="0"/>
        </w:rPr>
      </w:r>
    </w:p>
    <w:p>
      <w:pPr>
        <w:spacing w:line="193" w:lineRule="exact" w:before="0"/>
        <w:ind w:left="20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w w:val="99"/>
          <w:sz w:val="16"/>
        </w:rPr>
        <w:t> </w:t>
      </w:r>
      <w:r>
        <w:rPr>
          <w:rFonts w:ascii="Calibri"/>
          <w:sz w:val="16"/>
        </w:rPr>
      </w:r>
    </w:p>
    <w:p>
      <w:pPr>
        <w:pStyle w:val="BodyText"/>
        <w:tabs>
          <w:tab w:pos="1644" w:val="left" w:leader="none"/>
        </w:tabs>
        <w:spacing w:line="290" w:lineRule="exact" w:before="7"/>
        <w:ind w:left="205" w:right="0"/>
        <w:jc w:val="left"/>
      </w:pPr>
      <w:r>
        <w:rPr>
          <w:rFonts w:ascii="Calibri" w:hAnsi="Calibri" w:cs="Calibri" w:eastAsia="Calibri"/>
          <w:b/>
          <w:bCs/>
          <w:spacing w:val="-1"/>
          <w:w w:val="95"/>
        </w:rPr>
        <w:t>WHERE:</w:t>
        <w:tab/>
      </w:r>
      <w:r>
        <w:rPr/>
        <w:t>Mason</w:t>
      </w:r>
      <w:r>
        <w:rPr>
          <w:spacing w:val="-32"/>
        </w:rPr>
        <w:t> </w:t>
      </w:r>
      <w:r>
        <w:rPr/>
        <w:t>Municipal</w:t>
      </w:r>
      <w:r>
        <w:rPr>
          <w:spacing w:val="-32"/>
        </w:rPr>
        <w:t> </w:t>
      </w:r>
      <w:r>
        <w:rPr/>
        <w:t>Center,</w:t>
      </w:r>
      <w:r>
        <w:rPr>
          <w:spacing w:val="-32"/>
        </w:rPr>
        <w:t> </w:t>
      </w:r>
      <w:r>
        <w:rPr/>
        <w:t>6000</w:t>
      </w:r>
      <w:r>
        <w:rPr>
          <w:spacing w:val="-32"/>
        </w:rPr>
        <w:t> </w:t>
      </w:r>
      <w:r>
        <w:rPr>
          <w:spacing w:val="-1"/>
        </w:rPr>
        <w:t>Mason</w:t>
      </w:r>
      <w:r>
        <w:rPr>
          <w:spacing w:val="-3"/>
        </w:rPr>
        <w:t>-­‐</w:t>
      </w:r>
      <w:r>
        <w:rPr>
          <w:spacing w:val="-1"/>
        </w:rPr>
        <w:t>Montgomery</w:t>
      </w:r>
      <w:r>
        <w:rPr>
          <w:spacing w:val="-32"/>
        </w:rPr>
        <w:t> </w:t>
      </w:r>
      <w:r>
        <w:rPr/>
        <w:t>Rd.</w:t>
      </w:r>
      <w:r>
        <w:rPr/>
        <w:t> </w:t>
      </w:r>
    </w:p>
    <w:p>
      <w:pPr>
        <w:spacing w:line="193" w:lineRule="exact" w:before="0"/>
        <w:ind w:left="20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w w:val="99"/>
          <w:sz w:val="16"/>
        </w:rPr>
        <w:t> </w:t>
      </w:r>
      <w:r>
        <w:rPr>
          <w:rFonts w:ascii="Calibri"/>
          <w:sz w:val="16"/>
        </w:rPr>
      </w:r>
    </w:p>
    <w:p>
      <w:pPr>
        <w:pStyle w:val="BodyText"/>
        <w:tabs>
          <w:tab w:pos="1644" w:val="left" w:leader="none"/>
        </w:tabs>
        <w:spacing w:line="240" w:lineRule="auto" w:before="2"/>
        <w:ind w:left="205" w:right="0"/>
        <w:jc w:val="left"/>
      </w:pPr>
      <w:r>
        <w:rPr>
          <w:rFonts w:ascii="Calibri"/>
          <w:b/>
          <w:w w:val="95"/>
        </w:rPr>
        <w:t>CONTACT:</w:t>
        <w:tab/>
      </w:r>
      <w:r>
        <w:rPr/>
        <w:t>Kaity</w:t>
      </w:r>
      <w:r>
        <w:rPr>
          <w:spacing w:val="-5"/>
        </w:rPr>
        <w:t> </w:t>
      </w:r>
      <w:r>
        <w:rPr/>
        <w:t>Dunn,</w:t>
      </w:r>
      <w:r>
        <w:rPr>
          <w:spacing w:val="-4"/>
        </w:rPr>
        <w:t> </w:t>
      </w:r>
      <w:r>
        <w:rPr/>
        <w:t>Rasor</w:t>
      </w:r>
      <w:r>
        <w:rPr>
          <w:spacing w:val="-4"/>
        </w:rPr>
        <w:t> </w:t>
      </w:r>
      <w:r>
        <w:rPr/>
        <w:t>Marketing</w:t>
      </w:r>
      <w:r>
        <w:rPr>
          <w:spacing w:val="-4"/>
        </w:rPr>
        <w:t> </w:t>
      </w:r>
      <w:r>
        <w:rPr/>
        <w:t>Communications</w:t>
      </w:r>
      <w:r>
        <w:rPr/>
        <w:t> </w:t>
      </w:r>
    </w:p>
    <w:p>
      <w:pPr>
        <w:pStyle w:val="BodyText"/>
        <w:spacing w:line="240" w:lineRule="auto"/>
        <w:ind w:right="0"/>
        <w:jc w:val="left"/>
      </w:pPr>
      <w:r>
        <w:rPr>
          <w:w w:val="90"/>
        </w:rPr>
        <w:t>513-­‐793-­‐1234</w:t>
      </w:r>
      <w:r>
        <w:rPr>
          <w:spacing w:val="25"/>
          <w:w w:val="90"/>
        </w:rPr>
        <w:t> </w:t>
      </w:r>
      <w:r>
        <w:rPr>
          <w:spacing w:val="-1"/>
          <w:w w:val="90"/>
        </w:rPr>
        <w:t>(office)</w:t>
      </w:r>
      <w:r>
        <w:rPr>
          <w:spacing w:val="26"/>
          <w:w w:val="90"/>
        </w:rPr>
        <w:t> </w:t>
      </w:r>
      <w:r>
        <w:rPr>
          <w:w w:val="90"/>
        </w:rPr>
        <w:t>or</w:t>
      </w:r>
      <w:r>
        <w:rPr>
          <w:spacing w:val="25"/>
          <w:w w:val="90"/>
        </w:rPr>
        <w:t> </w:t>
      </w:r>
      <w:r>
        <w:rPr>
          <w:w w:val="90"/>
        </w:rPr>
        <w:t>317-­‐379-­‐9601</w:t>
      </w:r>
      <w:r>
        <w:rPr>
          <w:spacing w:val="26"/>
          <w:w w:val="90"/>
        </w:rPr>
        <w:t> </w:t>
      </w:r>
      <w:r>
        <w:rPr>
          <w:spacing w:val="-1"/>
          <w:w w:val="90"/>
        </w:rPr>
        <w:t>(cell);</w:t>
      </w:r>
      <w:r>
        <w:rPr>
          <w:spacing w:val="25"/>
          <w:w w:val="90"/>
        </w:rPr>
        <w:t> </w:t>
      </w:r>
      <w:hyperlink r:id="rId6">
        <w:r>
          <w:rPr>
            <w:spacing w:val="25"/>
            <w:w w:val="90"/>
          </w:rPr>
        </w:r>
        <w:r>
          <w:rPr>
            <w:w w:val="90"/>
          </w:rPr>
          <w:t>kaity@rasormarketing.com</w:t>
        </w:r>
      </w:hyperlink>
      <w:r>
        <w:rPr/>
        <w:t> </w:t>
      </w:r>
    </w:p>
    <w:p>
      <w:pPr>
        <w:spacing w:line="240" w:lineRule="auto" w:before="4"/>
        <w:rPr>
          <w:rFonts w:ascii="Calibri" w:hAnsi="Calibri" w:cs="Calibri" w:eastAsia="Calibri"/>
          <w:sz w:val="11"/>
          <w:szCs w:val="11"/>
        </w:rPr>
      </w:pPr>
    </w:p>
    <w:p>
      <w:pPr>
        <w:pStyle w:val="Heading3"/>
        <w:spacing w:line="240" w:lineRule="auto"/>
        <w:ind w:right="0"/>
        <w:jc w:val="center"/>
        <w:rPr>
          <w:b w:val="0"/>
          <w:bCs w:val="0"/>
          <w:i w:val="0"/>
        </w:rPr>
      </w:pPr>
      <w:r>
        <w:rPr/>
        <w:t>For</w:t>
      </w:r>
      <w:r>
        <w:rPr>
          <w:spacing w:val="-6"/>
        </w:rPr>
        <w:t> </w:t>
      </w:r>
      <w:r>
        <w:rPr/>
        <w:t>additional</w:t>
      </w:r>
      <w:r>
        <w:rPr>
          <w:spacing w:val="-6"/>
        </w:rPr>
        <w:t> </w:t>
      </w:r>
      <w:r>
        <w:rPr/>
        <w:t>City</w:t>
      </w:r>
      <w:r>
        <w:rPr>
          <w:spacing w:val="-6"/>
        </w:rPr>
        <w:t> </w:t>
      </w:r>
      <w:r>
        <w:rPr/>
        <w:t>information,</w:t>
      </w:r>
      <w:r>
        <w:rPr>
          <w:spacing w:val="-6"/>
        </w:rPr>
        <w:t> </w:t>
      </w:r>
      <w:r>
        <w:rPr/>
        <w:t>visit</w:t>
      </w:r>
      <w:r>
        <w:rPr>
          <w:spacing w:val="-6"/>
        </w:rPr>
        <w:t> </w:t>
      </w:r>
      <w:r>
        <w:rPr/>
        <w:t>ImagineMason.org</w:t>
      </w:r>
      <w:r>
        <w:rPr/>
        <w:t> </w:t>
      </w:r>
      <w:r>
        <w:rPr>
          <w:b w:val="0"/>
          <w:i w:val="0"/>
        </w:rPr>
      </w:r>
    </w:p>
    <w:p>
      <w:pPr>
        <w:spacing w:before="0"/>
        <w:ind w:left="64" w:right="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# # #</w:t>
      </w:r>
      <w:r>
        <w:rPr>
          <w:rFonts w:ascii="Calibri"/>
          <w:sz w:val="24"/>
        </w:rPr>
        <w:t> </w:t>
      </w:r>
    </w:p>
    <w:sectPr>
      <w:type w:val="continuous"/>
      <w:pgSz w:w="12240" w:h="15840"/>
      <w:pgMar w:top="180" w:bottom="280" w:left="16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45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"/>
      <w:ind w:left="154"/>
      <w:outlineLvl w:val="1"/>
    </w:pPr>
    <w:rPr>
      <w:rFonts w:ascii="Calibri" w:hAnsi="Calibri" w:eastAsia="Calibri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64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58"/>
      <w:ind w:left="64"/>
      <w:outlineLvl w:val="3"/>
    </w:pPr>
    <w:rPr>
      <w:rFonts w:ascii="Calibri" w:hAnsi="Calibri" w:eastAsia="Calibri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kaity@rasormarketing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2016-03-22T10:21:38Z</dcterms:created>
  <dcterms:modified xsi:type="dcterms:W3CDTF">2016-03-22T10:21:38Z</dcterms:modified>
</cp:coreProperties>
</file>